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7.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führung von Sanitärinstallationsarbeiten anl. des OGS Ausbau der Johannesschul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führung von Sanitärinstallations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